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48D0C0AF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21507866"/>
          <w:placeholder>
            <w:docPart w:val="A005A58001654E50BCED052CE37F3F76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0E85DEF2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68559897"/>
          <w:placeholder>
            <w:docPart w:val="26246A11393C4C758AC45F822569DC09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13C32D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20EE2" w:rsidRPr="00620EE2">
        <w:rPr>
          <w:rFonts w:ascii="Verdana" w:hAnsi="Verdana"/>
          <w:sz w:val="18"/>
          <w:szCs w:val="18"/>
        </w:rPr>
        <w:t>„Rokycany ON – oprava bytových jednotek“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20EE2"/>
    <w:rsid w:val="00721A3B"/>
    <w:rsid w:val="007D0BAC"/>
    <w:rsid w:val="00883BFC"/>
    <w:rsid w:val="00901E2C"/>
    <w:rsid w:val="00A4619D"/>
    <w:rsid w:val="00A5407A"/>
    <w:rsid w:val="00A56AB2"/>
    <w:rsid w:val="00A6772A"/>
    <w:rsid w:val="00A976A0"/>
    <w:rsid w:val="00AE2C06"/>
    <w:rsid w:val="00B502C9"/>
    <w:rsid w:val="00B54276"/>
    <w:rsid w:val="00B67A20"/>
    <w:rsid w:val="00B74AEC"/>
    <w:rsid w:val="00BD4982"/>
    <w:rsid w:val="00BF6A6B"/>
    <w:rsid w:val="00C03FB1"/>
    <w:rsid w:val="00D238C6"/>
    <w:rsid w:val="00D27977"/>
    <w:rsid w:val="00D71214"/>
    <w:rsid w:val="00D8587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005A58001654E50BCED052CE37F3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39AD5-FDBA-4628-B3CC-2C3790FC1F36}"/>
      </w:docPartPr>
      <w:docPartBody>
        <w:p w:rsidR="001F6070" w:rsidRDefault="001F6070" w:rsidP="001F6070">
          <w:pPr>
            <w:pStyle w:val="A005A58001654E50BCED052CE37F3F7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246A11393C4C758AC45F822569D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04DB7-3295-4A7C-B020-840E901DBB03}"/>
      </w:docPartPr>
      <w:docPartBody>
        <w:p w:rsidR="001F6070" w:rsidRDefault="001F6070" w:rsidP="001F6070">
          <w:pPr>
            <w:pStyle w:val="26246A11393C4C758AC45F822569DC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F6070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BD4982"/>
    <w:rsid w:val="00C06639"/>
    <w:rsid w:val="00D7121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607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005A58001654E50BCED052CE37F3F76">
    <w:name w:val="A005A58001654E50BCED052CE37F3F76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246A11393C4C758AC45F822569DC09">
    <w:name w:val="26246A11393C4C758AC45F822569DC09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2025-03-14T09:52:00Z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